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73" w:rsidRPr="00501D2A" w:rsidRDefault="00C51273" w:rsidP="00C51273">
      <w:pPr>
        <w:pStyle w:val="Tytu"/>
        <w:rPr>
          <w:b w:val="0"/>
          <w:sz w:val="40"/>
        </w:rPr>
      </w:pPr>
      <w:r w:rsidRPr="00501D2A">
        <w:rPr>
          <w:sz w:val="40"/>
        </w:rPr>
        <w:t>O G Ł O S Z E N I E</w:t>
      </w:r>
    </w:p>
    <w:p w:rsidR="00C51273" w:rsidRPr="00501D2A" w:rsidRDefault="00C51273" w:rsidP="00C51273">
      <w:pPr>
        <w:jc w:val="center"/>
        <w:rPr>
          <w:b/>
          <w:sz w:val="32"/>
        </w:rPr>
      </w:pPr>
      <w:r w:rsidRPr="00501D2A">
        <w:rPr>
          <w:b/>
          <w:sz w:val="32"/>
        </w:rPr>
        <w:t>Burmistrz Wolina</w:t>
      </w:r>
    </w:p>
    <w:p w:rsidR="00C51273" w:rsidRPr="00501D2A" w:rsidRDefault="00C51273" w:rsidP="00C51273">
      <w:pPr>
        <w:jc w:val="center"/>
        <w:rPr>
          <w:i/>
        </w:rPr>
      </w:pPr>
      <w:r w:rsidRPr="00501D2A">
        <w:rPr>
          <w:i/>
        </w:rPr>
        <w:t>ogłasza nieograniczony przetarg ustny, na sprzedaż niżej wymienionych niezabudowanych nieruchomości</w:t>
      </w:r>
    </w:p>
    <w:p w:rsidR="00C51273" w:rsidRDefault="00C51273" w:rsidP="00C51273">
      <w:pPr>
        <w:jc w:val="both"/>
        <w:rPr>
          <w:b/>
          <w:sz w:val="32"/>
          <w:szCs w:val="36"/>
        </w:rPr>
      </w:pPr>
    </w:p>
    <w:p w:rsidR="00CE639B" w:rsidRDefault="00CE639B" w:rsidP="00CE639B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Obręb Ładzin </w:t>
      </w:r>
      <w:r>
        <w:rPr>
          <w:szCs w:val="36"/>
        </w:rPr>
        <w:t xml:space="preserve"> </w:t>
      </w:r>
      <w:r>
        <w:rPr>
          <w:b/>
          <w:szCs w:val="36"/>
        </w:rPr>
        <w:t xml:space="preserve">    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 xml:space="preserve">1. działka   </w:t>
      </w:r>
      <w:r w:rsidR="00A63457">
        <w:rPr>
          <w:b/>
        </w:rPr>
        <w:t>n</w:t>
      </w:r>
      <w:r>
        <w:rPr>
          <w:b/>
        </w:rPr>
        <w:t>r 536/2                o pow.  1.075 m²                   cena wywoławcza   28.310,- zł</w:t>
      </w:r>
    </w:p>
    <w:p w:rsidR="00CE639B" w:rsidRDefault="00CE639B" w:rsidP="00CE639B">
      <w:pPr>
        <w:jc w:val="both"/>
        <w:rPr>
          <w:b/>
        </w:rPr>
      </w:pPr>
      <w:r>
        <w:rPr>
          <w:b/>
        </w:rPr>
        <w:t>KW SZ1K/00007585/8</w:t>
      </w:r>
    </w:p>
    <w:p w:rsidR="00E20496" w:rsidRPr="00E20496" w:rsidRDefault="00E20496" w:rsidP="00E20496">
      <w:pPr>
        <w:jc w:val="both"/>
        <w:rPr>
          <w:b/>
        </w:rPr>
      </w:pPr>
      <w:r w:rsidRPr="00E20496">
        <w:rPr>
          <w:b/>
        </w:rPr>
        <w:t xml:space="preserve">Nieruchomość wolna jest od wszelkich obciążeń. </w:t>
      </w:r>
    </w:p>
    <w:p w:rsidR="00CE639B" w:rsidRDefault="00CE639B" w:rsidP="00CE639B">
      <w:pPr>
        <w:jc w:val="both"/>
      </w:pPr>
      <w:r>
        <w:t xml:space="preserve">Nieruchomość nie posiada aktualnie obowiązującego  planu zagospodarowania przestrzennego, Zgodnie z obowiązującym Studium uwarunkowań i kierunków zagospodarowania przestrzennego </w:t>
      </w:r>
      <w:r w:rsidR="00E20496">
        <w:t>g</w:t>
      </w:r>
      <w:r>
        <w:t>miny Wolin działka leży na terenie przeznaczonym na cele mieszkaniowo – usługowe.</w:t>
      </w:r>
    </w:p>
    <w:p w:rsidR="00CE639B" w:rsidRDefault="00CE639B" w:rsidP="00CE639B">
      <w:pPr>
        <w:jc w:val="both"/>
      </w:pPr>
      <w:r>
        <w:t>Na przedmiotową działkę nie wydano warunków zabudowy. Nieruchomość położona jest przy drodze nieutwardzonej, w sąsiedztwie lasu oraz niedalekim sąsiedztwie torów kolejowych. Nieruchomość  niezabudowana i nieuzbrojona z możliwością przyłączenia mediów istniejących we wsi. Działka posiada regularny kształt, jest częściowo zadrzewiona, nad północną częścią działki przebiega linia energetyczna średniego napięcia.</w:t>
      </w:r>
    </w:p>
    <w:p w:rsidR="00225CDE" w:rsidRDefault="00225CDE" w:rsidP="00225CDE">
      <w:pPr>
        <w:jc w:val="both"/>
      </w:pPr>
      <w:r>
        <w:t>Na w/w nieruchomość  przeprowadzono:</w:t>
      </w:r>
    </w:p>
    <w:p w:rsidR="00225CDE" w:rsidRDefault="00225CDE" w:rsidP="00225CDE">
      <w:pPr>
        <w:pStyle w:val="Akapitzlist"/>
        <w:numPr>
          <w:ilvl w:val="0"/>
          <w:numId w:val="2"/>
        </w:numPr>
        <w:jc w:val="both"/>
      </w:pPr>
      <w:r>
        <w:t>I przetarg w dniu 19 października 2018 roku</w:t>
      </w:r>
      <w:r w:rsidR="00A63457">
        <w:t>.</w:t>
      </w:r>
    </w:p>
    <w:p w:rsidR="00A63457" w:rsidRDefault="00A63457" w:rsidP="00A63457">
      <w:pPr>
        <w:jc w:val="both"/>
      </w:pPr>
    </w:p>
    <w:p w:rsidR="00A63457" w:rsidRPr="00A63457" w:rsidRDefault="00A63457" w:rsidP="00A63457">
      <w:pPr>
        <w:jc w:val="both"/>
        <w:rPr>
          <w:b/>
          <w:sz w:val="32"/>
        </w:rPr>
      </w:pPr>
      <w:r w:rsidRPr="00A63457">
        <w:rPr>
          <w:b/>
          <w:sz w:val="32"/>
        </w:rPr>
        <w:t>Obręb 4 Wolin</w:t>
      </w:r>
    </w:p>
    <w:p w:rsidR="00C51273" w:rsidRPr="00A63457" w:rsidRDefault="00A63457" w:rsidP="00C51273">
      <w:pPr>
        <w:jc w:val="both"/>
        <w:rPr>
          <w:b/>
        </w:rPr>
      </w:pPr>
      <w:r w:rsidRPr="00A63457">
        <w:rPr>
          <w:b/>
        </w:rPr>
        <w:t xml:space="preserve">2. działka nr 265/3 </w:t>
      </w:r>
      <w:r w:rsidRPr="00A63457">
        <w:rPr>
          <w:b/>
        </w:rPr>
        <w:tab/>
        <w:t xml:space="preserve"> o pow. 706 m² </w:t>
      </w:r>
    </w:p>
    <w:p w:rsidR="00A63457" w:rsidRDefault="00A63457" w:rsidP="00C51273">
      <w:pPr>
        <w:jc w:val="both"/>
        <w:rPr>
          <w:b/>
        </w:rPr>
      </w:pPr>
      <w:r w:rsidRPr="00A63457">
        <w:rPr>
          <w:b/>
        </w:rPr>
        <w:t>3. działka nr 251/46   o pow. 448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cena wywoławcza   76.460,- zł</w:t>
      </w:r>
    </w:p>
    <w:p w:rsidR="00A63457" w:rsidRDefault="00A63457" w:rsidP="00C51273">
      <w:pPr>
        <w:jc w:val="both"/>
        <w:rPr>
          <w:b/>
        </w:rPr>
      </w:pPr>
      <w:r>
        <w:rPr>
          <w:b/>
        </w:rPr>
        <w:t>KW SZ1K/00037022/3</w:t>
      </w:r>
    </w:p>
    <w:p w:rsidR="00E20496" w:rsidRPr="00A63457" w:rsidRDefault="00E20496" w:rsidP="00C51273">
      <w:pPr>
        <w:jc w:val="both"/>
        <w:rPr>
          <w:b/>
        </w:rPr>
      </w:pPr>
      <w:r w:rsidRPr="00E20496">
        <w:rPr>
          <w:b/>
        </w:rPr>
        <w:t xml:space="preserve">Nieruchomość wolna jest od wszelkich obciążeń. </w:t>
      </w:r>
    </w:p>
    <w:p w:rsidR="00A63457" w:rsidRDefault="00A63457" w:rsidP="00C51273">
      <w:pPr>
        <w:jc w:val="both"/>
      </w:pPr>
      <w:r>
        <w:t>Nieruchomości nie posiadają aktualnie obowiązującego planu zagospodarowania przestrzennego.</w:t>
      </w:r>
    </w:p>
    <w:p w:rsidR="00A63457" w:rsidRDefault="00A63457" w:rsidP="00C51273">
      <w:pPr>
        <w:jc w:val="both"/>
      </w:pPr>
      <w:r>
        <w:t xml:space="preserve">Dla działki nr 265/3 oraz części działki nr 251/29 </w:t>
      </w:r>
      <w:r w:rsidR="00DC33E9">
        <w:t xml:space="preserve">(po podziale działki nr 251/46) </w:t>
      </w:r>
      <w:r>
        <w:t>w dniu</w:t>
      </w:r>
      <w:r w:rsidR="00DC33E9">
        <w:t xml:space="preserve">             </w:t>
      </w:r>
      <w:r>
        <w:t xml:space="preserve"> 30 czerwca 2017 r. wydano decyzję o warunkach zabudowy, dla inwestycji polegającej na budowie utwardzonego </w:t>
      </w:r>
      <w:r w:rsidR="00DC33E9">
        <w:t xml:space="preserve">parkingu </w:t>
      </w:r>
      <w:bookmarkStart w:id="0" w:name="_GoBack"/>
      <w:bookmarkEnd w:id="0"/>
      <w:r>
        <w:t>dla samochodów osobowych.</w:t>
      </w:r>
    </w:p>
    <w:p w:rsidR="00A63457" w:rsidRDefault="00A63457" w:rsidP="00C51273">
      <w:pPr>
        <w:jc w:val="both"/>
      </w:pPr>
      <w:r>
        <w:t>Nieruchomości gruntowe położone u zbiegu ulic Poprzecznej i Spacerowej w Wolinie, na skraju kompleksu zabudowy mieszkaniowej. Dojazd dogodny. Kształt nieruchomości regularny. Działki znajdują się w terenie z niepełną infrastrukturą techniczną.</w:t>
      </w:r>
    </w:p>
    <w:p w:rsidR="00A63457" w:rsidRDefault="00A63457" w:rsidP="00C51273">
      <w:pPr>
        <w:jc w:val="both"/>
      </w:pPr>
    </w:p>
    <w:p w:rsidR="00C51273" w:rsidRDefault="00C51273" w:rsidP="00C512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C51273" w:rsidRDefault="00C51273" w:rsidP="00C51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8D489B">
        <w:rPr>
          <w:b/>
          <w:sz w:val="28"/>
          <w:szCs w:val="28"/>
        </w:rPr>
        <w:t>5</w:t>
      </w:r>
      <w:r w:rsidR="00225CDE">
        <w:rPr>
          <w:b/>
          <w:sz w:val="28"/>
          <w:szCs w:val="28"/>
        </w:rPr>
        <w:t xml:space="preserve"> grudnia</w:t>
      </w:r>
      <w:r>
        <w:rPr>
          <w:b/>
          <w:sz w:val="28"/>
          <w:szCs w:val="28"/>
        </w:rPr>
        <w:t xml:space="preserve"> 2018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C51273" w:rsidRDefault="00C51273" w:rsidP="00C51273">
      <w:pPr>
        <w:jc w:val="both"/>
        <w:rPr>
          <w:b/>
          <w:sz w:val="28"/>
          <w:szCs w:val="28"/>
        </w:rPr>
      </w:pPr>
    </w:p>
    <w:p w:rsidR="00684AE9" w:rsidRDefault="00C51273" w:rsidP="00C51273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</w:t>
      </w:r>
    </w:p>
    <w:p w:rsidR="00C51273" w:rsidRDefault="00C51273" w:rsidP="00C51273">
      <w:pPr>
        <w:jc w:val="both"/>
      </w:pPr>
      <w:r>
        <w:t xml:space="preserve">   </w:t>
      </w:r>
    </w:p>
    <w:p w:rsidR="00C51273" w:rsidRDefault="00C51273" w:rsidP="00C51273">
      <w:pPr>
        <w:pStyle w:val="Nagwek3"/>
        <w:rPr>
          <w:sz w:val="24"/>
          <w:szCs w:val="24"/>
        </w:rPr>
      </w:pPr>
      <w:r>
        <w:rPr>
          <w:sz w:val="24"/>
          <w:szCs w:val="24"/>
        </w:rPr>
        <w:lastRenderedPageBreak/>
        <w:t>Wpłaty wadium należy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dokonać tak aby środki pieniężne znalazły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 w:rsidR="00684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rachunku  bankowym Urzędu bądź w Kasie Urzędu najpóźniej w dniu </w:t>
      </w:r>
      <w:r w:rsidR="008D489B">
        <w:rPr>
          <w:sz w:val="24"/>
          <w:szCs w:val="24"/>
        </w:rPr>
        <w:t>29 listopada</w:t>
      </w:r>
      <w:r>
        <w:rPr>
          <w:sz w:val="24"/>
          <w:szCs w:val="24"/>
        </w:rPr>
        <w:t xml:space="preserve"> 2018 roku.</w:t>
      </w:r>
    </w:p>
    <w:p w:rsidR="00C51273" w:rsidRPr="00C51273" w:rsidRDefault="00C51273" w:rsidP="00C51273"/>
    <w:p w:rsidR="00C51273" w:rsidRPr="00684AE9" w:rsidRDefault="00C51273" w:rsidP="00C51273">
      <w:pPr>
        <w:jc w:val="both"/>
      </w:pPr>
      <w:r w:rsidRPr="00684AE9">
        <w:t>Osoby fizyczne 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C51273" w:rsidRPr="00684AE9" w:rsidRDefault="00C51273" w:rsidP="00C51273">
      <w:pPr>
        <w:jc w:val="both"/>
        <w:rPr>
          <w:b/>
        </w:rPr>
      </w:pPr>
      <w:r w:rsidRPr="00684AE9">
        <w:rPr>
          <w:b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C51273" w:rsidRPr="00684AE9" w:rsidRDefault="00C51273" w:rsidP="00C51273">
      <w:pPr>
        <w:pStyle w:val="Tekstpodstawowy"/>
        <w:rPr>
          <w:szCs w:val="24"/>
        </w:rPr>
      </w:pPr>
      <w:r w:rsidRPr="00684AE9">
        <w:rPr>
          <w:szCs w:val="24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C51273" w:rsidRPr="00684AE9" w:rsidRDefault="00C51273" w:rsidP="00C51273">
      <w:pPr>
        <w:jc w:val="both"/>
      </w:pPr>
      <w:r w:rsidRPr="00684AE9">
        <w:t>Szczegółowych informacji na temat przetargu udziela Referat Gospodarki Nieruchomościami,</w:t>
      </w:r>
    </w:p>
    <w:p w:rsidR="00C51273" w:rsidRPr="00684AE9" w:rsidRDefault="00C51273" w:rsidP="00C51273">
      <w:pPr>
        <w:jc w:val="both"/>
      </w:pPr>
      <w:r w:rsidRPr="00684AE9">
        <w:t xml:space="preserve">pokój Nr 8,  tel.  91 32 20 803           </w:t>
      </w:r>
    </w:p>
    <w:p w:rsidR="00225CDE" w:rsidRDefault="00C51273" w:rsidP="00C51273">
      <w:r w:rsidRPr="00684AE9">
        <w:t xml:space="preserve">Ogłoszenie znajduje się również na stronie internetowej Gminy: gminawolin.pl w zakładce gospodarka - przetargi oraz bip.gminawolin.pl. </w:t>
      </w:r>
    </w:p>
    <w:p w:rsidR="00A63457" w:rsidRPr="00684AE9" w:rsidRDefault="00A63457" w:rsidP="00C51273"/>
    <w:p w:rsidR="00A1352D" w:rsidRPr="00225CDE" w:rsidRDefault="00C51273">
      <w:pPr>
        <w:rPr>
          <w:b/>
        </w:rPr>
      </w:pPr>
      <w:r w:rsidRPr="00684AE9">
        <w:rPr>
          <w:b/>
        </w:rPr>
        <w:t xml:space="preserve">Wolin, dnia </w:t>
      </w:r>
      <w:r w:rsidR="00225CDE">
        <w:rPr>
          <w:b/>
        </w:rPr>
        <w:t>23</w:t>
      </w:r>
      <w:r w:rsidRPr="00684AE9">
        <w:rPr>
          <w:b/>
        </w:rPr>
        <w:t>.</w:t>
      </w:r>
      <w:r w:rsidR="00225CDE">
        <w:rPr>
          <w:b/>
        </w:rPr>
        <w:t>10</w:t>
      </w:r>
      <w:r w:rsidRPr="00684AE9">
        <w:rPr>
          <w:b/>
        </w:rPr>
        <w:t>.2018 r.</w:t>
      </w:r>
    </w:p>
    <w:sectPr w:rsidR="00A1352D" w:rsidRPr="00225CDE" w:rsidSect="00A63457">
      <w:pgSz w:w="11906" w:h="16838"/>
      <w:pgMar w:top="1135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7FB0"/>
    <w:multiLevelType w:val="hybridMultilevel"/>
    <w:tmpl w:val="995E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73"/>
    <w:rsid w:val="00225CDE"/>
    <w:rsid w:val="004130A0"/>
    <w:rsid w:val="00501D2A"/>
    <w:rsid w:val="00684AE9"/>
    <w:rsid w:val="008D489B"/>
    <w:rsid w:val="00A1352D"/>
    <w:rsid w:val="00A63457"/>
    <w:rsid w:val="00C24F6C"/>
    <w:rsid w:val="00C51273"/>
    <w:rsid w:val="00CE639B"/>
    <w:rsid w:val="00DC33E9"/>
    <w:rsid w:val="00E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B4BC"/>
  <w15:chartTrackingRefBased/>
  <w15:docId w15:val="{2CBE354B-9B50-472C-9B67-77C8AFC9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1273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512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51273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51273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127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1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9</cp:revision>
  <cp:lastPrinted>2018-10-23T12:52:00Z</cp:lastPrinted>
  <dcterms:created xsi:type="dcterms:W3CDTF">2018-08-08T10:56:00Z</dcterms:created>
  <dcterms:modified xsi:type="dcterms:W3CDTF">2018-10-23T12:54:00Z</dcterms:modified>
</cp:coreProperties>
</file>