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9E" w:rsidRDefault="00742B9E" w:rsidP="00742B9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Burmistrz Wolina</w:t>
      </w:r>
    </w:p>
    <w:p w:rsidR="00742B9E" w:rsidRDefault="00742B9E" w:rsidP="00742B9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ogłasza II nieograniczony przetarg ustny</w:t>
      </w:r>
    </w:p>
    <w:p w:rsidR="00742B9E" w:rsidRDefault="00742B9E" w:rsidP="00742B9E">
      <w:pPr>
        <w:pStyle w:val="Tekstpodstawowy3"/>
        <w:jc w:val="center"/>
        <w:rPr>
          <w:szCs w:val="24"/>
        </w:rPr>
      </w:pPr>
      <w:r>
        <w:rPr>
          <w:szCs w:val="24"/>
        </w:rPr>
        <w:t>na sprzedaż niezabudowanej niżej wymienionej nieruchomości</w:t>
      </w:r>
    </w:p>
    <w:p w:rsidR="00742B9E" w:rsidRDefault="00742B9E" w:rsidP="00742B9E">
      <w:pPr>
        <w:pStyle w:val="Tekstpodstawowy3"/>
        <w:jc w:val="left"/>
        <w:rPr>
          <w:sz w:val="28"/>
          <w:szCs w:val="28"/>
        </w:rPr>
      </w:pPr>
    </w:p>
    <w:p w:rsidR="00742B9E" w:rsidRDefault="00742B9E" w:rsidP="00742B9E">
      <w:pPr>
        <w:pStyle w:val="Tekstpodstawowy3"/>
        <w:jc w:val="left"/>
        <w:rPr>
          <w:sz w:val="32"/>
          <w:szCs w:val="32"/>
        </w:rPr>
      </w:pPr>
      <w:r>
        <w:rPr>
          <w:sz w:val="32"/>
          <w:szCs w:val="32"/>
        </w:rPr>
        <w:t>Obręb 4 Wolin</w:t>
      </w:r>
    </w:p>
    <w:p w:rsidR="00742B9E" w:rsidRDefault="00742B9E" w:rsidP="00742B9E">
      <w:pPr>
        <w:pStyle w:val="Tekstpodstawowy3"/>
        <w:jc w:val="left"/>
        <w:rPr>
          <w:szCs w:val="24"/>
        </w:rPr>
      </w:pPr>
      <w:r>
        <w:rPr>
          <w:szCs w:val="24"/>
        </w:rPr>
        <w:t xml:space="preserve">1. działka nr 265/3 o pow. 706 m² ,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985591">
        <w:rPr>
          <w:szCs w:val="24"/>
        </w:rPr>
        <w:t xml:space="preserve">            </w:t>
      </w:r>
      <w:r>
        <w:rPr>
          <w:szCs w:val="24"/>
        </w:rPr>
        <w:t xml:space="preserve"> cena wywoławcza  </w:t>
      </w:r>
      <w:r w:rsidR="00B06735">
        <w:rPr>
          <w:szCs w:val="24"/>
        </w:rPr>
        <w:t>61.168,00</w:t>
      </w:r>
      <w:r>
        <w:rPr>
          <w:szCs w:val="24"/>
        </w:rPr>
        <w:t xml:space="preserve"> zł</w:t>
      </w:r>
    </w:p>
    <w:p w:rsidR="00742B9E" w:rsidRDefault="00742B9E" w:rsidP="00742B9E">
      <w:pPr>
        <w:pStyle w:val="Tekstpodstawowy3"/>
        <w:jc w:val="left"/>
        <w:rPr>
          <w:szCs w:val="24"/>
        </w:rPr>
      </w:pPr>
      <w:r>
        <w:rPr>
          <w:szCs w:val="24"/>
        </w:rPr>
        <w:t xml:space="preserve">2. działka nr 251/46 o pow. 448 m²                         </w:t>
      </w:r>
    </w:p>
    <w:p w:rsidR="00742B9E" w:rsidRDefault="00742B9E" w:rsidP="00742B9E">
      <w:pPr>
        <w:pStyle w:val="Tekstpodstawowy3"/>
        <w:jc w:val="left"/>
        <w:rPr>
          <w:szCs w:val="24"/>
        </w:rPr>
      </w:pPr>
      <w:r>
        <w:rPr>
          <w:szCs w:val="24"/>
        </w:rPr>
        <w:t xml:space="preserve">                     </w:t>
      </w:r>
    </w:p>
    <w:p w:rsidR="00742B9E" w:rsidRDefault="00742B9E" w:rsidP="00742B9E">
      <w:pPr>
        <w:pStyle w:val="Tekstpodstawowy3"/>
        <w:jc w:val="left"/>
        <w:rPr>
          <w:szCs w:val="24"/>
        </w:rPr>
      </w:pPr>
      <w:r>
        <w:rPr>
          <w:szCs w:val="24"/>
        </w:rPr>
        <w:t>Księga Wieczysta SZ1K/00037022/3</w:t>
      </w:r>
    </w:p>
    <w:p w:rsidR="00742B9E" w:rsidRDefault="00742B9E" w:rsidP="00742B9E">
      <w:pPr>
        <w:pStyle w:val="Tekstpodstawowy3"/>
        <w:jc w:val="left"/>
        <w:rPr>
          <w:szCs w:val="24"/>
        </w:rPr>
      </w:pPr>
      <w:r>
        <w:rPr>
          <w:szCs w:val="24"/>
        </w:rPr>
        <w:t>Nieruchomości wolne są od wszelkich obciążeń.</w:t>
      </w:r>
    </w:p>
    <w:p w:rsidR="00742B9E" w:rsidRDefault="00742B9E" w:rsidP="00742B9E">
      <w:pPr>
        <w:pStyle w:val="Tekstpodstawowy3"/>
        <w:rPr>
          <w:b w:val="0"/>
        </w:rPr>
      </w:pPr>
      <w:r>
        <w:rPr>
          <w:b w:val="0"/>
        </w:rPr>
        <w:t xml:space="preserve">Nieruchomości nie posiadają aktualnie obowiązującego planu zagospodarowania przestrzennego. </w:t>
      </w:r>
    </w:p>
    <w:p w:rsidR="00742B9E" w:rsidRDefault="00742B9E" w:rsidP="00742B9E">
      <w:pPr>
        <w:pStyle w:val="Tekstpodstawowy3"/>
        <w:rPr>
          <w:b w:val="0"/>
        </w:rPr>
      </w:pPr>
      <w:r>
        <w:rPr>
          <w:b w:val="0"/>
        </w:rPr>
        <w:t>Dla działki nr 265/3 oraz części działki nr 251/29 (po podziale działki nr</w:t>
      </w:r>
      <w:r w:rsidR="00985591">
        <w:rPr>
          <w:b w:val="0"/>
        </w:rPr>
        <w:t xml:space="preserve"> 251/46/) w dniu            30 czerwca 2017 r wydano decyzję o warunkach zabudowy, dla inwestycji polegającej na budowie utwardzonego parkingu dla samochodów osobowych.</w:t>
      </w:r>
    </w:p>
    <w:p w:rsidR="00985591" w:rsidRDefault="00985591" w:rsidP="00742B9E">
      <w:pPr>
        <w:pStyle w:val="Tekstpodstawowy3"/>
        <w:rPr>
          <w:b w:val="0"/>
        </w:rPr>
      </w:pPr>
      <w:r>
        <w:rPr>
          <w:b w:val="0"/>
        </w:rPr>
        <w:t>Nieruchomości gruntowe położone u zbiegu ulic Poprzecznej i Spacerowej w Wolinie, na skraju kompleksu zabudowy mieszkaniowej. Dojazd dogodny. Kształt nieruchomości regularny. Działki znajdują się w terenie z niepełną infrastrukturą techniczną.</w:t>
      </w:r>
    </w:p>
    <w:p w:rsidR="00985591" w:rsidRDefault="00B06735" w:rsidP="00742B9E">
      <w:pPr>
        <w:pStyle w:val="Tekstpodstawowy3"/>
        <w:rPr>
          <w:b w:val="0"/>
        </w:rPr>
      </w:pPr>
      <w:r>
        <w:rPr>
          <w:b w:val="0"/>
        </w:rPr>
        <w:t>W drugim przetargu, zgodnie z zarządzeniem nr 63/19 Burmistrza Wolina z dnia 27 lutego 2019 r., cena wywoławcza zostaje obniżona do kwoty 61.168,00 zł</w:t>
      </w:r>
    </w:p>
    <w:p w:rsidR="00885295" w:rsidRPr="00885295" w:rsidRDefault="00885295" w:rsidP="00885295">
      <w:pPr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85295">
        <w:rPr>
          <w:rFonts w:eastAsiaTheme="minorHAnsi"/>
          <w:sz w:val="24"/>
          <w:szCs w:val="24"/>
          <w:lang w:eastAsia="en-US"/>
        </w:rPr>
        <w:t>Na w/w nieruchomości przeprowadzono:</w:t>
      </w:r>
    </w:p>
    <w:p w:rsidR="00885295" w:rsidRPr="00885295" w:rsidRDefault="00885295" w:rsidP="00885295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85295">
        <w:rPr>
          <w:rFonts w:eastAsiaTheme="minorHAnsi"/>
          <w:sz w:val="24"/>
          <w:szCs w:val="24"/>
          <w:lang w:eastAsia="en-US"/>
        </w:rPr>
        <w:t xml:space="preserve">I przetarg w dniu </w:t>
      </w:r>
      <w:r>
        <w:rPr>
          <w:rFonts w:eastAsiaTheme="minorHAnsi"/>
          <w:sz w:val="24"/>
          <w:szCs w:val="24"/>
          <w:lang w:eastAsia="en-US"/>
        </w:rPr>
        <w:t>5 grudnia 2018</w:t>
      </w:r>
      <w:bookmarkStart w:id="0" w:name="_GoBack"/>
      <w:bookmarkEnd w:id="0"/>
      <w:r w:rsidRPr="00885295">
        <w:rPr>
          <w:rFonts w:eastAsiaTheme="minorHAnsi"/>
          <w:sz w:val="24"/>
          <w:szCs w:val="24"/>
          <w:lang w:eastAsia="en-US"/>
        </w:rPr>
        <w:t xml:space="preserve"> roku</w:t>
      </w:r>
    </w:p>
    <w:p w:rsidR="00742B9E" w:rsidRDefault="00742B9E" w:rsidP="00742B9E"/>
    <w:p w:rsidR="00742B9E" w:rsidRDefault="00742B9E" w:rsidP="00742B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23 %.</w:t>
      </w:r>
    </w:p>
    <w:p w:rsidR="00742B9E" w:rsidRDefault="00742B9E" w:rsidP="00742B9E">
      <w:pPr>
        <w:jc w:val="both"/>
        <w:rPr>
          <w:b/>
          <w:sz w:val="28"/>
          <w:szCs w:val="28"/>
        </w:rPr>
      </w:pPr>
    </w:p>
    <w:p w:rsidR="00742B9E" w:rsidRDefault="00742B9E" w:rsidP="00742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985591">
        <w:rPr>
          <w:b/>
          <w:sz w:val="28"/>
          <w:szCs w:val="28"/>
        </w:rPr>
        <w:t>9 kwietnia 2019</w:t>
      </w:r>
      <w:r>
        <w:rPr>
          <w:b/>
          <w:sz w:val="28"/>
          <w:szCs w:val="28"/>
        </w:rPr>
        <w:t xml:space="preserve">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742B9E" w:rsidRDefault="00742B9E" w:rsidP="00742B9E">
      <w:pPr>
        <w:jc w:val="both"/>
        <w:rPr>
          <w:b/>
          <w:sz w:val="28"/>
          <w:szCs w:val="28"/>
        </w:rPr>
      </w:pPr>
    </w:p>
    <w:p w:rsidR="00742B9E" w:rsidRDefault="00742B9E" w:rsidP="00742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</w:t>
      </w:r>
    </w:p>
    <w:p w:rsidR="00742B9E" w:rsidRDefault="00742B9E" w:rsidP="00742B9E">
      <w:pPr>
        <w:jc w:val="both"/>
        <w:rPr>
          <w:sz w:val="24"/>
          <w:szCs w:val="24"/>
        </w:rPr>
      </w:pPr>
    </w:p>
    <w:p w:rsidR="00742B9E" w:rsidRDefault="00742B9E" w:rsidP="00742B9E">
      <w:pPr>
        <w:keepNext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Wpłaty wadium należy dokonać tak aby środki pieniężne znalazły się na rachunku  bankowym Urzędu bądź w Kasie Urzędu najpóźniej w dniu </w:t>
      </w:r>
      <w:r w:rsidR="00985591">
        <w:rPr>
          <w:b/>
          <w:sz w:val="24"/>
          <w:szCs w:val="24"/>
        </w:rPr>
        <w:t>3 kwietnia 2019</w:t>
      </w:r>
      <w:r>
        <w:rPr>
          <w:b/>
          <w:sz w:val="24"/>
          <w:szCs w:val="24"/>
        </w:rPr>
        <w:t xml:space="preserve"> roku.</w:t>
      </w:r>
    </w:p>
    <w:p w:rsidR="00742B9E" w:rsidRDefault="00742B9E" w:rsidP="00742B9E">
      <w:pPr>
        <w:rPr>
          <w:sz w:val="24"/>
          <w:szCs w:val="24"/>
        </w:rPr>
      </w:pPr>
    </w:p>
    <w:p w:rsidR="00742B9E" w:rsidRDefault="00742B9E" w:rsidP="00742B9E">
      <w:pPr>
        <w:jc w:val="both"/>
        <w:rPr>
          <w:sz w:val="24"/>
          <w:szCs w:val="24"/>
        </w:rPr>
      </w:pPr>
      <w:r>
        <w:rPr>
          <w:sz w:val="24"/>
          <w:szCs w:val="24"/>
        </w:rPr>
        <w:t>Osoby fizyczne 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742B9E" w:rsidRDefault="00742B9E" w:rsidP="00742B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742B9E" w:rsidRDefault="00742B9E" w:rsidP="00742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ulega przepadkowi, jeżeli osoba, która przetarg wygra, uchyli się od zawarcia umowy notarialnej. Osiągnięta w wyniku przetargu cena nieruchomości  podlega zapłacie nie później </w:t>
      </w:r>
      <w:r>
        <w:rPr>
          <w:sz w:val="24"/>
          <w:szCs w:val="24"/>
        </w:rPr>
        <w:lastRenderedPageBreak/>
        <w:t>niż do dnia zawarcia umowy przenoszącej własność. Koszty umowy ponosi nabywca. Burmistrz zastrzega sobie prawo odwołania przetargu.</w:t>
      </w:r>
    </w:p>
    <w:p w:rsidR="00742B9E" w:rsidRDefault="00742B9E" w:rsidP="00742B9E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Szczegółowych informacji na temat przetargu udziela Referat Gospodarki Nieruchomościami,</w:t>
      </w:r>
    </w:p>
    <w:p w:rsidR="00742B9E" w:rsidRDefault="00742B9E" w:rsidP="00742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pokój Nr 8,  tel.  91 32 20 803           </w:t>
      </w:r>
    </w:p>
    <w:p w:rsidR="00742B9E" w:rsidRDefault="00742B9E" w:rsidP="00985591">
      <w:pPr>
        <w:jc w:val="both"/>
        <w:rPr>
          <w:sz w:val="24"/>
          <w:szCs w:val="24"/>
        </w:rPr>
      </w:pPr>
      <w:r>
        <w:rPr>
          <w:sz w:val="24"/>
          <w:szCs w:val="24"/>
        </w:rPr>
        <w:t>Ogłoszenie znajduje się również na stronie internetowej Gminy: gminawolin.pl w zakładce</w:t>
      </w:r>
      <w:r w:rsidR="00985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gospodarka - przetargi oraz bip.gminawolin.pl. </w:t>
      </w:r>
    </w:p>
    <w:p w:rsidR="00742B9E" w:rsidRDefault="00742B9E" w:rsidP="00742B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Wolin, dnia </w:t>
      </w:r>
      <w:r w:rsidR="00985591">
        <w:rPr>
          <w:b/>
          <w:sz w:val="24"/>
          <w:szCs w:val="24"/>
        </w:rPr>
        <w:t>28.02.2019</w:t>
      </w:r>
      <w:r>
        <w:rPr>
          <w:b/>
          <w:sz w:val="24"/>
          <w:szCs w:val="24"/>
        </w:rPr>
        <w:t xml:space="preserve"> r.</w:t>
      </w:r>
    </w:p>
    <w:sectPr w:rsidR="00742B9E" w:rsidSect="0088529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E"/>
    <w:rsid w:val="00742B9E"/>
    <w:rsid w:val="00885295"/>
    <w:rsid w:val="008D75EC"/>
    <w:rsid w:val="00985591"/>
    <w:rsid w:val="00B06735"/>
    <w:rsid w:val="00D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E9F4"/>
  <w15:chartTrackingRefBased/>
  <w15:docId w15:val="{A18C9ED6-1717-4BD0-81FF-73ECBC5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42B9E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2B9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2</cp:revision>
  <cp:lastPrinted>2019-02-28T13:08:00Z</cp:lastPrinted>
  <dcterms:created xsi:type="dcterms:W3CDTF">2019-02-28T08:33:00Z</dcterms:created>
  <dcterms:modified xsi:type="dcterms:W3CDTF">2019-02-28T13:08:00Z</dcterms:modified>
</cp:coreProperties>
</file>